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号の２（第</w:t>
      </w:r>
      <w:r>
        <w:rPr>
          <w:rFonts w:hint="eastAsia" w:ascii="ＭＳ 明朝" w:hAnsi="ＭＳ 明朝"/>
        </w:rPr>
        <w:t>15</w:t>
      </w:r>
      <w:r>
        <w:rPr>
          <w:rFonts w:hint="eastAsia" w:ascii="ＭＳ 明朝" w:hAnsi="ＭＳ 明朝"/>
        </w:rPr>
        <w:t>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北茨城市空き家バンク登録物件交渉結果報告書（宅地建物取引業者用）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wordWrap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年　　月　　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（あて先）北茨城市長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（宅地建物取引業者）住所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事業者名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代表者名　　　　　　　　　　　㊞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空き家バンク登録物件の契約等について、北茨城市空き家バンク実施要綱第</w:t>
      </w:r>
      <w:r>
        <w:rPr>
          <w:rFonts w:hint="eastAsia" w:ascii="ＭＳ 明朝" w:hAnsi="ＭＳ 明朝"/>
        </w:rPr>
        <w:t>15</w:t>
      </w:r>
      <w:r>
        <w:rPr>
          <w:rFonts w:hint="eastAsia" w:ascii="ＭＳ 明朝" w:hAnsi="ＭＳ 明朝"/>
        </w:rPr>
        <w:t>条第２項の規定により、次のとおり結果を報告します。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交渉結果</w:t>
      </w:r>
    </w:p>
    <w:tbl>
      <w:tblPr>
        <w:tblStyle w:val="11"/>
        <w:tblW w:w="762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850"/>
        <w:gridCol w:w="5494"/>
      </w:tblGrid>
      <w:tr>
        <w:trPr>
          <w:trHeight w:val="454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物件所在</w:t>
            </w:r>
          </w:p>
        </w:tc>
        <w:tc>
          <w:tcPr>
            <w:tcW w:w="5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北茨城市　　　　町</w:t>
            </w:r>
          </w:p>
        </w:tc>
      </w:tr>
      <w:tr>
        <w:trPr>
          <w:trHeight w:val="624" w:hRule="atLeast"/>
        </w:trPr>
        <w:tc>
          <w:tcPr>
            <w:tcW w:w="12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契約者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5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5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1258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契約種別</w:t>
            </w:r>
          </w:p>
        </w:tc>
        <w:tc>
          <w:tcPr>
            <w:tcW w:w="5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□売買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□賃貸借</w:t>
            </w:r>
          </w:p>
        </w:tc>
      </w:tr>
      <w:tr>
        <w:trPr>
          <w:trHeight w:val="567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契約締結日</w:t>
            </w:r>
          </w:p>
        </w:tc>
        <w:tc>
          <w:tcPr>
            <w:tcW w:w="5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年　　月　　日</w:t>
            </w:r>
          </w:p>
        </w:tc>
      </w:tr>
      <w:tr>
        <w:trPr>
          <w:trHeight w:val="1374" w:hRule="atLeast"/>
        </w:trPr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特記事項</w:t>
            </w:r>
          </w:p>
        </w:tc>
        <w:tc>
          <w:tcPr>
            <w:tcW w:w="5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3</Words>
  <Characters>186</Characters>
  <Application>JUST Note</Application>
  <Lines>56</Lines>
  <Paragraphs>20</Paragraphs>
  <Company>Microsoft</Company>
  <CharactersWithSpaces>277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澤口　彰紀</dc:creator>
  <cp:lastModifiedBy>Administrator</cp:lastModifiedBy>
  <cp:lastPrinted>2015-03-04T06:03:00Z</cp:lastPrinted>
  <dcterms:created xsi:type="dcterms:W3CDTF">2015-03-04T06:11:00Z</dcterms:created>
  <dcterms:modified xsi:type="dcterms:W3CDTF">2025-03-19T09:18:32Z</dcterms:modified>
  <cp:revision>23</cp:revision>
</cp:coreProperties>
</file>